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57"/>
      </w:pPr>
      <w:r>
        <w:rPr/>
        <w:t>Формирование</w:t>
      </w:r>
      <w:r>
        <w:rPr>
          <w:spacing w:val="-2"/>
        </w:rPr>
        <w:t> </w:t>
      </w:r>
      <w:r>
        <w:rPr/>
        <w:t>сенсорного</w:t>
      </w:r>
      <w:r>
        <w:rPr>
          <w:spacing w:val="-7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у</w:t>
      </w:r>
      <w:r>
        <w:rPr>
          <w:spacing w:val="-3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дошкольного</w:t>
      </w:r>
      <w:r>
        <w:rPr>
          <w:spacing w:val="-6"/>
        </w:rPr>
        <w:t> </w:t>
      </w:r>
      <w:r>
        <w:rPr/>
        <w:t>возраста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ОВЗ</w:t>
      </w:r>
    </w:p>
    <w:p>
      <w:pPr>
        <w:pStyle w:val="BodyText"/>
        <w:spacing w:line="261" w:lineRule="auto" w:before="177"/>
      </w:pPr>
      <w:r>
        <w:rPr>
          <w:w w:val="99"/>
          <w:u w:val="thick"/>
        </w:rPr>
        <w:t> </w:t>
      </w:r>
      <w:r>
        <w:rPr>
          <w:u w:val="thick"/>
        </w:rPr>
        <w:t> </w:t>
      </w:r>
      <w:r>
        <w:rPr>
          <w:spacing w:val="6"/>
          <w:u w:val="thick"/>
        </w:rPr>
        <w:t> </w:t>
      </w:r>
      <w:hyperlink r:id="rId5">
        <w:r>
          <w:rPr>
            <w:b/>
            <w:u w:val="thick"/>
          </w:rPr>
          <w:t>Сенсорное</w:t>
        </w:r>
        <w:r>
          <w:rPr>
            <w:b/>
            <w:spacing w:val="-2"/>
            <w:u w:val="thick"/>
          </w:rPr>
          <w:t> </w:t>
        </w:r>
        <w:r>
          <w:rPr>
            <w:b/>
            <w:u w:val="thick"/>
          </w:rPr>
          <w:t>развитие</w:t>
        </w:r>
        <w:r>
          <w:rPr>
            <w:b/>
            <w:spacing w:val="-5"/>
            <w:u w:val="thick"/>
          </w:rPr>
          <w:t> </w:t>
        </w:r>
        <w:r>
          <w:rPr>
            <w:b/>
            <w:u w:val="thick"/>
          </w:rPr>
          <w:t>ребенка</w:t>
        </w:r>
        <w:r>
          <w:rPr>
            <w:b/>
            <w:spacing w:val="-2"/>
          </w:rPr>
          <w:t> </w:t>
        </w:r>
      </w:hyperlink>
      <w:r>
        <w:rPr/>
        <w:t>–</w:t>
      </w:r>
      <w:r>
        <w:rPr>
          <w:spacing w:val="-6"/>
        </w:rPr>
        <w:t> </w:t>
      </w:r>
      <w:r>
        <w:rPr/>
        <w:t>это</w:t>
      </w:r>
      <w:r>
        <w:rPr>
          <w:spacing w:val="-5"/>
        </w:rPr>
        <w:t> </w:t>
      </w:r>
      <w:r>
        <w:rPr/>
        <w:t>способ</w:t>
      </w:r>
      <w:r>
        <w:rPr>
          <w:spacing w:val="-5"/>
        </w:rPr>
        <w:t> </w:t>
      </w:r>
      <w:r>
        <w:rPr/>
        <w:t>познания</w:t>
      </w:r>
      <w:r>
        <w:rPr>
          <w:spacing w:val="-6"/>
        </w:rPr>
        <w:t> </w:t>
      </w:r>
      <w:r>
        <w:rPr/>
        <w:t>окружающего</w:t>
      </w:r>
      <w:r>
        <w:rPr>
          <w:spacing w:val="-6"/>
        </w:rPr>
        <w:t> </w:t>
      </w:r>
      <w:r>
        <w:rPr/>
        <w:t>мира,</w:t>
      </w:r>
      <w:r>
        <w:rPr>
          <w:spacing w:val="-4"/>
        </w:rPr>
        <w:t> </w:t>
      </w:r>
      <w:r>
        <w:rPr/>
        <w:t>в</w:t>
      </w:r>
      <w:r>
        <w:rPr>
          <w:spacing w:val="-67"/>
        </w:rPr>
        <w:t> </w:t>
      </w:r>
      <w:r>
        <w:rPr/>
        <w:t>основе которого лежит работа органов чувств. (Зрительные, тактильные,</w:t>
      </w:r>
      <w:r>
        <w:rPr>
          <w:spacing w:val="1"/>
        </w:rPr>
        <w:t> </w:t>
      </w:r>
      <w:r>
        <w:rPr/>
        <w:t>осязательные,</w:t>
      </w:r>
      <w:r>
        <w:rPr>
          <w:spacing w:val="3"/>
        </w:rPr>
        <w:t> </w:t>
      </w:r>
      <w:r>
        <w:rPr/>
        <w:t>температурные</w:t>
      </w:r>
      <w:r>
        <w:rPr>
          <w:spacing w:val="2"/>
        </w:rPr>
        <w:t> </w:t>
      </w:r>
      <w:r>
        <w:rPr/>
        <w:t>ощущения)</w:t>
      </w:r>
    </w:p>
    <w:p>
      <w:pPr>
        <w:pStyle w:val="BodyText"/>
        <w:spacing w:line="259" w:lineRule="auto" w:before="148"/>
        <w:ind w:right="367" w:firstLine="216"/>
      </w:pPr>
      <w:r>
        <w:rPr/>
        <w:t>Дошкольный период является сензитивным для всех детей, в том числе и</w:t>
      </w:r>
      <w:r>
        <w:rPr>
          <w:spacing w:val="-67"/>
        </w:rPr>
        <w:t> </w:t>
      </w:r>
      <w:r>
        <w:rPr/>
        <w:t>для детей с разными нарушениями в развитии - различными по характеру и</w:t>
      </w:r>
      <w:r>
        <w:rPr>
          <w:spacing w:val="-68"/>
        </w:rPr>
        <w:t> </w:t>
      </w:r>
      <w:r>
        <w:rPr/>
        <w:t>глубине отклонений в развитии сенсорной сферы, а также речевого и</w:t>
      </w:r>
      <w:r>
        <w:rPr>
          <w:spacing w:val="1"/>
        </w:rPr>
        <w:t> </w:t>
      </w:r>
      <w:r>
        <w:rPr/>
        <w:t>интеллектуального развития. Эти особенности приводят к затруднениям</w:t>
      </w:r>
      <w:r>
        <w:rPr>
          <w:spacing w:val="1"/>
        </w:rPr>
        <w:t> </w:t>
      </w:r>
      <w:r>
        <w:rPr/>
        <w:t>познания</w:t>
      </w:r>
      <w:r>
        <w:rPr>
          <w:spacing w:val="-3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окружающего</w:t>
      </w:r>
      <w:r>
        <w:rPr>
          <w:spacing w:val="-3"/>
        </w:rPr>
        <w:t> </w:t>
      </w:r>
      <w:r>
        <w:rPr/>
        <w:t>мира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к</w:t>
      </w:r>
      <w:r>
        <w:rPr>
          <w:spacing w:val="1"/>
        </w:rPr>
        <w:t> </w:t>
      </w:r>
      <w:r>
        <w:rPr/>
        <w:t>ограничению</w:t>
      </w:r>
      <w:r>
        <w:rPr>
          <w:spacing w:val="-5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общения.</w:t>
      </w:r>
    </w:p>
    <w:p>
      <w:pPr>
        <w:pStyle w:val="BodyText"/>
        <w:spacing w:line="261" w:lineRule="auto"/>
        <w:ind w:right="147"/>
      </w:pPr>
      <w:r>
        <w:rPr/>
        <w:t>Оказание помощи детям в освоении сенсорных эталонов – это главная задача</w:t>
      </w:r>
      <w:r>
        <w:rPr>
          <w:spacing w:val="-67"/>
        </w:rPr>
        <w:t> </w:t>
      </w:r>
      <w:r>
        <w:rPr/>
        <w:t>взрослых, и педагогов, и родителей. Ведь чтобы различие оказалось</w:t>
      </w:r>
      <w:r>
        <w:rPr>
          <w:spacing w:val="1"/>
        </w:rPr>
        <w:t> </w:t>
      </w:r>
      <w:r>
        <w:rPr/>
        <w:t>зафиксированным в сознании ребенка, его необходимо назвать, подчеркнуть</w:t>
      </w:r>
      <w:r>
        <w:rPr>
          <w:spacing w:val="1"/>
        </w:rPr>
        <w:t> </w:t>
      </w:r>
      <w:r>
        <w:rPr/>
        <w:t>и неоднократно напоминать о нем, другими людьми, порождают трудности в</w:t>
      </w:r>
      <w:r>
        <w:rPr>
          <w:spacing w:val="-67"/>
        </w:rPr>
        <w:t> </w:t>
      </w:r>
      <w:r>
        <w:rPr/>
        <w:t>их</w:t>
      </w:r>
      <w:r>
        <w:rPr>
          <w:spacing w:val="-5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бытовой адаптации.</w:t>
      </w:r>
    </w:p>
    <w:p>
      <w:pPr>
        <w:pStyle w:val="Heading1"/>
        <w:spacing w:line="319" w:lineRule="exact" w:before="151"/>
      </w:pPr>
      <w:r>
        <w:rPr>
          <w:u w:val="thick"/>
        </w:rPr>
        <w:t>Сенсорное</w:t>
      </w:r>
      <w:r>
        <w:rPr>
          <w:spacing w:val="-7"/>
          <w:u w:val="thick"/>
        </w:rPr>
        <w:t> </w:t>
      </w:r>
      <w:r>
        <w:rPr>
          <w:u w:val="thick"/>
        </w:rPr>
        <w:t>развитие</w:t>
      </w:r>
      <w:r>
        <w:rPr>
          <w:spacing w:val="-7"/>
          <w:u w:val="thick"/>
        </w:rPr>
        <w:t> </w:t>
      </w:r>
      <w:r>
        <w:rPr>
          <w:u w:val="thick"/>
        </w:rPr>
        <w:t>осуществляется: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119" w:right="231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процессе</w:t>
      </w:r>
      <w:r>
        <w:rPr>
          <w:spacing w:val="-4"/>
          <w:sz w:val="28"/>
        </w:rPr>
        <w:t> </w:t>
      </w:r>
      <w:r>
        <w:rPr>
          <w:sz w:val="28"/>
        </w:rPr>
        <w:t>дидактических</w:t>
      </w:r>
      <w:r>
        <w:rPr>
          <w:spacing w:val="-9"/>
          <w:sz w:val="28"/>
        </w:rPr>
        <w:t> </w:t>
      </w:r>
      <w:r>
        <w:rPr>
          <w:sz w:val="28"/>
        </w:rPr>
        <w:t>игр</w:t>
      </w:r>
      <w:r>
        <w:rPr>
          <w:spacing w:val="-5"/>
          <w:sz w:val="28"/>
        </w:rPr>
        <w:t> </w:t>
      </w:r>
      <w:r>
        <w:rPr>
          <w:sz w:val="28"/>
        </w:rPr>
        <w:t>и упражнений;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ходе</w:t>
      </w:r>
      <w:r>
        <w:rPr>
          <w:spacing w:val="-4"/>
          <w:sz w:val="28"/>
        </w:rPr>
        <w:t> </w:t>
      </w:r>
      <w:r>
        <w:rPr>
          <w:sz w:val="28"/>
        </w:rPr>
        <w:t>которых</w:t>
      </w:r>
      <w:r>
        <w:rPr>
          <w:spacing w:val="-9"/>
          <w:sz w:val="28"/>
        </w:rPr>
        <w:t> </w:t>
      </w:r>
      <w:r>
        <w:rPr>
          <w:sz w:val="28"/>
        </w:rPr>
        <w:t>формируются</w:t>
      </w:r>
      <w:r>
        <w:rPr>
          <w:spacing w:val="-67"/>
          <w:sz w:val="28"/>
        </w:rPr>
        <w:t> </w:t>
      </w:r>
      <w:r>
        <w:rPr>
          <w:sz w:val="28"/>
        </w:rPr>
        <w:t>перцептивные действия и восприятие пространственных и качественных</w:t>
      </w:r>
      <w:r>
        <w:rPr>
          <w:spacing w:val="1"/>
          <w:sz w:val="28"/>
        </w:rPr>
        <w:t> </w:t>
      </w:r>
      <w:r>
        <w:rPr>
          <w:sz w:val="28"/>
        </w:rPr>
        <w:t>свойств</w:t>
      </w:r>
      <w:r>
        <w:rPr>
          <w:spacing w:val="-1"/>
          <w:sz w:val="28"/>
        </w:rPr>
        <w:t> </w:t>
      </w:r>
      <w:r>
        <w:rPr>
          <w:sz w:val="28"/>
        </w:rPr>
        <w:t>предметов;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119" w:right="216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играх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природным</w:t>
      </w:r>
      <w:r>
        <w:rPr>
          <w:spacing w:val="-3"/>
          <w:sz w:val="28"/>
        </w:rPr>
        <w:t> </w:t>
      </w:r>
      <w:r>
        <w:rPr>
          <w:sz w:val="28"/>
        </w:rPr>
        <w:t>,</w:t>
      </w:r>
      <w:r>
        <w:rPr>
          <w:spacing w:val="4"/>
          <w:sz w:val="28"/>
        </w:rPr>
        <w:t> </w:t>
      </w:r>
      <w:r>
        <w:rPr>
          <w:sz w:val="28"/>
        </w:rPr>
        <w:t>бросовым</w:t>
      </w:r>
      <w:r>
        <w:rPr>
          <w:spacing w:val="-2"/>
          <w:sz w:val="28"/>
        </w:rPr>
        <w:t> </w:t>
      </w:r>
      <w:r>
        <w:rPr>
          <w:sz w:val="28"/>
        </w:rPr>
        <w:t>материалом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тканью,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играх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бытовыми</w:t>
      </w:r>
      <w:r>
        <w:rPr>
          <w:spacing w:val="-67"/>
          <w:sz w:val="28"/>
        </w:rPr>
        <w:t> </w:t>
      </w:r>
      <w:r>
        <w:rPr>
          <w:sz w:val="28"/>
        </w:rPr>
        <w:t>предметами-орудиями,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конструктивных</w:t>
      </w:r>
      <w:r>
        <w:rPr>
          <w:spacing w:val="-3"/>
          <w:sz w:val="28"/>
        </w:rPr>
        <w:t> </w:t>
      </w:r>
      <w:r>
        <w:rPr>
          <w:sz w:val="28"/>
        </w:rPr>
        <w:t>играх;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119" w:right="191" w:firstLine="0"/>
        <w:jc w:val="left"/>
        <w:rPr>
          <w:sz w:val="28"/>
        </w:rPr>
      </w:pPr>
      <w:r>
        <w:rPr>
          <w:sz w:val="28"/>
        </w:rPr>
        <w:t>в играх и упражнениях, направленных на развитие у детей социального</w:t>
      </w:r>
      <w:r>
        <w:rPr>
          <w:spacing w:val="1"/>
          <w:sz w:val="28"/>
        </w:rPr>
        <w:t> </w:t>
      </w:r>
      <w:r>
        <w:rPr>
          <w:sz w:val="28"/>
        </w:rPr>
        <w:t>восприятия:</w:t>
      </w:r>
      <w:r>
        <w:rPr>
          <w:spacing w:val="-10"/>
          <w:sz w:val="28"/>
        </w:rPr>
        <w:t> </w:t>
      </w:r>
      <w:r>
        <w:rPr>
          <w:sz w:val="28"/>
        </w:rPr>
        <w:t>человека.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5"/>
          <w:sz w:val="28"/>
        </w:rPr>
        <w:t> </w:t>
      </w:r>
      <w:r>
        <w:rPr>
          <w:sz w:val="28"/>
        </w:rPr>
        <w:t>действий,</w:t>
      </w:r>
      <w:r>
        <w:rPr>
          <w:spacing w:val="-2"/>
          <w:sz w:val="28"/>
        </w:rPr>
        <w:t> </w:t>
      </w:r>
      <w:r>
        <w:rPr>
          <w:sz w:val="28"/>
        </w:rPr>
        <w:t>движений,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том</w:t>
      </w:r>
      <w:r>
        <w:rPr>
          <w:spacing w:val="-4"/>
          <w:sz w:val="28"/>
        </w:rPr>
        <w:t> </w:t>
      </w:r>
      <w:r>
        <w:rPr>
          <w:sz w:val="28"/>
        </w:rPr>
        <w:t>числе</w:t>
      </w:r>
      <w:r>
        <w:rPr>
          <w:spacing w:val="-4"/>
          <w:sz w:val="28"/>
        </w:rPr>
        <w:t> </w:t>
      </w:r>
      <w:r>
        <w:rPr>
          <w:sz w:val="28"/>
        </w:rPr>
        <w:t>экспрессивных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мимических,</w:t>
      </w:r>
      <w:r>
        <w:rPr>
          <w:spacing w:val="2"/>
          <w:sz w:val="28"/>
        </w:rPr>
        <w:t> </w:t>
      </w:r>
      <w:r>
        <w:rPr>
          <w:sz w:val="28"/>
        </w:rPr>
        <w:t>себя</w:t>
      </w:r>
      <w:r>
        <w:rPr>
          <w:spacing w:val="5"/>
          <w:sz w:val="28"/>
        </w:rPr>
        <w:t> </w:t>
      </w:r>
      <w:r>
        <w:rPr>
          <w:sz w:val="28"/>
        </w:rPr>
        <w:t>самого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окружающих</w:t>
      </w:r>
      <w:r>
        <w:rPr>
          <w:spacing w:val="-1"/>
          <w:sz w:val="28"/>
        </w:rPr>
        <w:t> </w:t>
      </w:r>
      <w:r>
        <w:rPr>
          <w:sz w:val="28"/>
        </w:rPr>
        <w:t>сверстников.</w:t>
      </w:r>
      <w:r>
        <w:rPr>
          <w:spacing w:val="2"/>
          <w:sz w:val="28"/>
        </w:rPr>
        <w:t> </w:t>
      </w:r>
      <w:r>
        <w:rPr>
          <w:sz w:val="28"/>
        </w:rPr>
        <w:t>Игры</w:t>
      </w:r>
      <w:r>
        <w:rPr>
          <w:spacing w:val="-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организованы как самостоятельные занятия для формирования ролевого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-1"/>
          <w:sz w:val="28"/>
        </w:rPr>
        <w:t> </w:t>
      </w:r>
      <w:r>
        <w:rPr>
          <w:sz w:val="28"/>
        </w:rPr>
        <w:t>образов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театрализованных</w:t>
      </w:r>
      <w:r>
        <w:rPr>
          <w:spacing w:val="-6"/>
          <w:sz w:val="28"/>
        </w:rPr>
        <w:t> </w:t>
      </w:r>
      <w:r>
        <w:rPr>
          <w:sz w:val="28"/>
        </w:rPr>
        <w:t>играх,</w:t>
      </w:r>
      <w:r>
        <w:rPr>
          <w:spacing w:val="2"/>
          <w:sz w:val="28"/>
        </w:rPr>
        <w:t> </w:t>
      </w:r>
      <w:r>
        <w:rPr>
          <w:sz w:val="28"/>
        </w:rPr>
        <w:t>подготовки</w:t>
      </w:r>
      <w:r>
        <w:rPr>
          <w:spacing w:val="-2"/>
          <w:sz w:val="28"/>
        </w:rPr>
        <w:t> </w:t>
      </w:r>
      <w:r>
        <w:rPr>
          <w:sz w:val="28"/>
        </w:rPr>
        <w:t>к</w:t>
      </w:r>
    </w:p>
    <w:p>
      <w:pPr>
        <w:pStyle w:val="BodyText"/>
        <w:spacing w:line="322" w:lineRule="exact"/>
      </w:pPr>
      <w:r>
        <w:rPr/>
        <w:t>сюжетной</w:t>
      </w:r>
      <w:r>
        <w:rPr>
          <w:spacing w:val="-2"/>
        </w:rPr>
        <w:t> </w:t>
      </w:r>
      <w:r>
        <w:rPr/>
        <w:t>игре и</w:t>
      </w:r>
      <w:r>
        <w:rPr>
          <w:spacing w:val="-1"/>
        </w:rPr>
        <w:t> </w:t>
      </w:r>
      <w:r>
        <w:rPr/>
        <w:t>т.д.;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119" w:right="1791" w:firstLine="0"/>
        <w:jc w:val="left"/>
        <w:rPr>
          <w:sz w:val="28"/>
        </w:rPr>
      </w:pPr>
      <w:r>
        <w:rPr>
          <w:sz w:val="28"/>
        </w:rPr>
        <w:t>в продуктивной деятельности: рисовании, аппликации,</w:t>
      </w:r>
      <w:r>
        <w:rPr>
          <w:spacing w:val="1"/>
          <w:sz w:val="28"/>
        </w:rPr>
        <w:t> </w:t>
      </w:r>
      <w:r>
        <w:rPr>
          <w:sz w:val="28"/>
        </w:rPr>
        <w:t>лепке,</w:t>
      </w:r>
      <w:r>
        <w:rPr>
          <w:spacing w:val="-67"/>
          <w:sz w:val="28"/>
        </w:rPr>
        <w:t> </w:t>
      </w:r>
      <w:r>
        <w:rPr>
          <w:sz w:val="28"/>
        </w:rPr>
        <w:t>конструировании,</w:t>
      </w:r>
      <w:r>
        <w:rPr>
          <w:spacing w:val="2"/>
          <w:sz w:val="28"/>
        </w:rPr>
        <w:t> </w:t>
      </w:r>
      <w:r>
        <w:rPr>
          <w:sz w:val="28"/>
        </w:rPr>
        <w:t>ручном</w:t>
      </w:r>
      <w:r>
        <w:rPr>
          <w:spacing w:val="2"/>
          <w:sz w:val="28"/>
        </w:rPr>
        <w:t> </w:t>
      </w:r>
      <w:r>
        <w:rPr>
          <w:sz w:val="28"/>
        </w:rPr>
        <w:t>труде;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322" w:lineRule="exact" w:before="0" w:after="0"/>
        <w:ind w:left="283" w:right="0"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непосредственном</w:t>
      </w:r>
      <w:r>
        <w:rPr>
          <w:spacing w:val="-4"/>
          <w:sz w:val="28"/>
        </w:rPr>
        <w:t> </w:t>
      </w:r>
      <w:r>
        <w:rPr>
          <w:sz w:val="28"/>
        </w:rPr>
        <w:t>общении</w:t>
      </w:r>
      <w:r>
        <w:rPr>
          <w:spacing w:val="-5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взрослыми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повседневной</w:t>
      </w:r>
      <w:r>
        <w:rPr>
          <w:spacing w:val="-4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119" w:right="188" w:firstLine="0"/>
        <w:jc w:val="left"/>
        <w:rPr>
          <w:sz w:val="28"/>
        </w:rPr>
      </w:pPr>
      <w:r>
        <w:rPr>
          <w:sz w:val="28"/>
        </w:rPr>
        <w:t>на занятиях по развитию речи (развитие слухового внимания и</w:t>
      </w:r>
      <w:r>
        <w:rPr>
          <w:spacing w:val="1"/>
          <w:sz w:val="28"/>
        </w:rPr>
        <w:t> </w:t>
      </w:r>
      <w:r>
        <w:rPr>
          <w:sz w:val="28"/>
        </w:rPr>
        <w:t>сосредоточения, ориентировка на лицо говорящего, речевое подражание),</w:t>
      </w:r>
      <w:r>
        <w:rPr>
          <w:spacing w:val="1"/>
          <w:sz w:val="28"/>
        </w:rPr>
        <w:t> </w:t>
      </w:r>
      <w:r>
        <w:rPr>
          <w:sz w:val="28"/>
        </w:rPr>
        <w:t>формирование элементарных математических представлений, музыкальному</w:t>
      </w:r>
      <w:r>
        <w:rPr>
          <w:spacing w:val="-67"/>
          <w:sz w:val="28"/>
        </w:rPr>
        <w:t> </w:t>
      </w:r>
      <w:r>
        <w:rPr>
          <w:sz w:val="28"/>
        </w:rPr>
        <w:t>и физическому</w:t>
      </w:r>
      <w:r>
        <w:rPr>
          <w:spacing w:val="-3"/>
          <w:sz w:val="28"/>
        </w:rPr>
        <w:t> </w:t>
      </w:r>
      <w:r>
        <w:rPr>
          <w:sz w:val="28"/>
        </w:rPr>
        <w:t>воспитанию;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060" w:bottom="280" w:left="1580" w:right="760"/>
        </w:sectPr>
      </w:pPr>
    </w:p>
    <w:p>
      <w:pPr>
        <w:pStyle w:val="BodyText"/>
        <w:spacing w:before="8"/>
        <w:ind w:left="0"/>
        <w:rPr>
          <w:sz w:val="8"/>
        </w:rPr>
      </w:pPr>
    </w:p>
    <w:p>
      <w:pPr>
        <w:pStyle w:val="Heading1"/>
        <w:spacing w:before="87"/>
        <w:ind w:left="1295" w:right="1280"/>
        <w:jc w:val="center"/>
      </w:pPr>
      <w:r>
        <w:rPr>
          <w:shd w:fill="F1F1F1" w:color="auto" w:val="clear"/>
        </w:rPr>
        <w:t>Игры</w:t>
      </w:r>
      <w:r>
        <w:rPr>
          <w:spacing w:val="-5"/>
          <w:shd w:fill="F1F1F1" w:color="auto" w:val="clear"/>
        </w:rPr>
        <w:t> </w:t>
      </w:r>
      <w:r>
        <w:rPr>
          <w:shd w:fill="F1F1F1" w:color="auto" w:val="clear"/>
        </w:rPr>
        <w:t>для</w:t>
      </w:r>
      <w:r>
        <w:rPr>
          <w:spacing w:val="-6"/>
          <w:shd w:fill="F1F1F1" w:color="auto" w:val="clear"/>
        </w:rPr>
        <w:t> </w:t>
      </w:r>
      <w:r>
        <w:rPr>
          <w:shd w:fill="F1F1F1" w:color="auto" w:val="clear"/>
        </w:rPr>
        <w:t>развития</w:t>
      </w:r>
      <w:r>
        <w:rPr>
          <w:spacing w:val="-5"/>
          <w:shd w:fill="F1F1F1" w:color="auto" w:val="clear"/>
        </w:rPr>
        <w:t> </w:t>
      </w:r>
      <w:r>
        <w:rPr>
          <w:shd w:fill="F1F1F1" w:color="auto" w:val="clear"/>
        </w:rPr>
        <w:t>тактильных</w:t>
      </w:r>
      <w:r>
        <w:rPr>
          <w:spacing w:val="-4"/>
          <w:shd w:fill="F1F1F1" w:color="auto" w:val="clear"/>
        </w:rPr>
        <w:t> </w:t>
      </w:r>
      <w:r>
        <w:rPr>
          <w:shd w:fill="F1F1F1" w:color="auto" w:val="clear"/>
        </w:rPr>
        <w:t>ощущений.</w:t>
      </w:r>
    </w:p>
    <w:p>
      <w:pPr>
        <w:pStyle w:val="BodyText"/>
        <w:spacing w:before="6"/>
        <w:ind w:left="0"/>
        <w:rPr>
          <w:b/>
          <w:sz w:val="12"/>
        </w:rPr>
      </w:pPr>
      <w:r>
        <w:rPr/>
        <w:pict>
          <v:group style="position:absolute;margin-left:84.949997pt;margin-top:9.180742pt;width:257.05pt;height:322.6pt;mso-position-horizontal-relative:page;mso-position-vertical-relative:paragraph;z-index:-15728640;mso-wrap-distance-left:0;mso-wrap-distance-right:0" coordorigin="1699,184" coordsize="5141,6452">
            <v:shape style="position:absolute;left:1699;top:183;width:5141;height:3164" type="#_x0000_t75" stroked="false">
              <v:imagedata r:id="rId7" o:title=""/>
            </v:shape>
            <v:shape style="position:absolute;left:1699;top:3347;width:4901;height:3288" type="#_x0000_t75" stroked="false">
              <v:imagedata r:id="rId8" o:title=""/>
            </v:shape>
            <w10:wrap type="topAndBottom"/>
          </v:group>
        </w:pic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  <w:sz w:val="16"/>
        </w:rPr>
      </w:pPr>
    </w:p>
    <w:p>
      <w:pPr>
        <w:spacing w:before="87"/>
        <w:ind w:left="119" w:right="0" w:firstLine="0"/>
        <w:jc w:val="left"/>
        <w:rPr>
          <w:b/>
          <w:sz w:val="28"/>
        </w:rPr>
      </w:pPr>
      <w:r>
        <w:rPr>
          <w:color w:val="333333"/>
          <w:spacing w:val="2"/>
          <w:w w:val="99"/>
          <w:sz w:val="28"/>
          <w:shd w:fill="F1F1F1" w:color="auto" w:val="clear"/>
        </w:rPr>
        <w:t> </w:t>
      </w:r>
      <w:r>
        <w:rPr>
          <w:color w:val="333333"/>
          <w:sz w:val="28"/>
          <w:shd w:fill="F1F1F1" w:color="auto" w:val="clear"/>
        </w:rPr>
        <w:t>-</w:t>
      </w:r>
      <w:r>
        <w:rPr>
          <w:color w:val="333333"/>
          <w:spacing w:val="-6"/>
          <w:sz w:val="28"/>
          <w:shd w:fill="F1F1F1" w:color="auto" w:val="clear"/>
        </w:rPr>
        <w:t> </w:t>
      </w:r>
      <w:r>
        <w:rPr>
          <w:b/>
          <w:sz w:val="28"/>
          <w:shd w:fill="F1F1F1" w:color="auto" w:val="clear"/>
        </w:rPr>
        <w:t>«Сухие</w:t>
      </w:r>
      <w:r>
        <w:rPr>
          <w:b/>
          <w:spacing w:val="-3"/>
          <w:sz w:val="28"/>
          <w:shd w:fill="F1F1F1" w:color="auto" w:val="clear"/>
        </w:rPr>
        <w:t> </w:t>
      </w:r>
      <w:r>
        <w:rPr>
          <w:b/>
          <w:sz w:val="28"/>
          <w:shd w:fill="F1F1F1" w:color="auto" w:val="clear"/>
        </w:rPr>
        <w:t>материалы»</w:t>
      </w:r>
    </w:p>
    <w:p>
      <w:pPr>
        <w:pStyle w:val="BodyText"/>
        <w:spacing w:line="259" w:lineRule="auto" w:before="177"/>
      </w:pPr>
      <w:r>
        <w:rPr/>
        <w:t>Взрослый</w:t>
      </w:r>
      <w:r>
        <w:rPr>
          <w:spacing w:val="-5"/>
        </w:rPr>
        <w:t> </w:t>
      </w:r>
      <w:r>
        <w:rPr/>
        <w:t>предлагает</w:t>
      </w:r>
      <w:r>
        <w:rPr>
          <w:spacing w:val="-1"/>
        </w:rPr>
        <w:t> </w:t>
      </w:r>
      <w:r>
        <w:rPr/>
        <w:t>ребенку</w:t>
      </w:r>
      <w:r>
        <w:rPr>
          <w:spacing w:val="-9"/>
        </w:rPr>
        <w:t> </w:t>
      </w:r>
      <w:r>
        <w:rPr/>
        <w:t>рассмотреть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потрогать</w:t>
      </w:r>
      <w:r>
        <w:rPr>
          <w:spacing w:val="-6"/>
        </w:rPr>
        <w:t> </w:t>
      </w:r>
      <w:r>
        <w:rPr/>
        <w:t>рис,</w:t>
      </w:r>
      <w:r>
        <w:rPr>
          <w:spacing w:val="-2"/>
        </w:rPr>
        <w:t> </w:t>
      </w:r>
      <w:r>
        <w:rPr/>
        <w:t>насыпанный</w:t>
      </w:r>
      <w:r>
        <w:rPr>
          <w:spacing w:val="-4"/>
        </w:rPr>
        <w:t> </w:t>
      </w:r>
      <w:r>
        <w:rPr/>
        <w:t>в</w:t>
      </w:r>
      <w:r>
        <w:rPr>
          <w:spacing w:val="-67"/>
        </w:rPr>
        <w:t> </w:t>
      </w:r>
      <w:r>
        <w:rPr/>
        <w:t>глубокую миску или коробку, закопать ручки в рисе, просыпает его на</w:t>
      </w:r>
      <w:r>
        <w:rPr>
          <w:spacing w:val="1"/>
        </w:rPr>
        <w:t> </w:t>
      </w:r>
      <w:r>
        <w:rPr/>
        <w:t>металлический поднос, фиксируя внимание ребенка на звуке; предлагает</w:t>
      </w:r>
      <w:r>
        <w:rPr>
          <w:spacing w:val="1"/>
        </w:rPr>
        <w:t> </w:t>
      </w:r>
      <w:r>
        <w:rPr/>
        <w:t>подставить ручки под струю риса, брать рис из коробки и сыпать его на</w:t>
      </w:r>
      <w:r>
        <w:rPr>
          <w:spacing w:val="1"/>
        </w:rPr>
        <w:t> </w:t>
      </w:r>
      <w:r>
        <w:rPr/>
        <w:t>поднос, руку, в чашку и др. Аналогичное упражнение можно провести с</w:t>
      </w:r>
      <w:r>
        <w:rPr>
          <w:spacing w:val="1"/>
        </w:rPr>
        <w:t> </w:t>
      </w:r>
      <w:r>
        <w:rPr/>
        <w:t>песком; мукой; фасолью,</w:t>
      </w:r>
      <w:r>
        <w:rPr>
          <w:spacing w:val="4"/>
        </w:rPr>
        <w:t> </w:t>
      </w:r>
      <w:r>
        <w:rPr/>
        <w:t>макаронами,</w:t>
      </w:r>
      <w:r>
        <w:rPr>
          <w:spacing w:val="2"/>
        </w:rPr>
        <w:t> </w:t>
      </w:r>
      <w:r>
        <w:rPr/>
        <w:t>опилками</w:t>
      </w:r>
      <w:r>
        <w:rPr>
          <w:color w:val="333333"/>
          <w:shd w:fill="F1F1F1" w:color="auto" w:val="clear"/>
        </w:rPr>
        <w:t>.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64" w:lineRule="auto" w:before="161" w:after="0"/>
        <w:ind w:left="119" w:right="2086" w:firstLine="0"/>
        <w:jc w:val="left"/>
        <w:rPr>
          <w:sz w:val="28"/>
        </w:rPr>
      </w:pPr>
      <w:r>
        <w:rPr>
          <w:b/>
          <w:sz w:val="28"/>
        </w:rPr>
        <w:t>«Определи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ощупь»</w:t>
      </w:r>
      <w:r>
        <w:rPr>
          <w:b/>
          <w:spacing w:val="-2"/>
          <w:sz w:val="28"/>
        </w:rPr>
        <w:t> </w:t>
      </w:r>
      <w:r>
        <w:rPr>
          <w:sz w:val="28"/>
        </w:rPr>
        <w:t>(найти</w:t>
      </w:r>
      <w:r>
        <w:rPr>
          <w:spacing w:val="-6"/>
          <w:sz w:val="28"/>
        </w:rPr>
        <w:t> </w:t>
      </w:r>
      <w:r>
        <w:rPr>
          <w:sz w:val="28"/>
        </w:rPr>
        <w:t>предметы</w:t>
      </w:r>
      <w:r>
        <w:rPr>
          <w:spacing w:val="-5"/>
          <w:sz w:val="28"/>
        </w:rPr>
        <w:t> </w:t>
      </w:r>
      <w:r>
        <w:rPr>
          <w:sz w:val="28"/>
        </w:rPr>
        <w:t>различающиеся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одному</w:t>
      </w:r>
      <w:r>
        <w:rPr>
          <w:spacing w:val="69"/>
          <w:sz w:val="28"/>
        </w:rPr>
        <w:t> </w:t>
      </w:r>
      <w:r>
        <w:rPr>
          <w:sz w:val="28"/>
        </w:rPr>
        <w:t>признаку.</w:t>
      </w:r>
      <w:r>
        <w:rPr>
          <w:spacing w:val="4"/>
          <w:sz w:val="28"/>
        </w:rPr>
        <w:t> </w:t>
      </w:r>
      <w:r>
        <w:rPr>
          <w:sz w:val="28"/>
        </w:rPr>
        <w:t>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64" w:lineRule="auto" w:before="146" w:after="0"/>
        <w:ind w:left="119" w:right="1898" w:firstLine="0"/>
        <w:jc w:val="left"/>
        <w:rPr>
          <w:sz w:val="28"/>
        </w:rPr>
      </w:pPr>
      <w:r>
        <w:rPr>
          <w:b/>
          <w:sz w:val="28"/>
        </w:rPr>
        <w:t>«Узнай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фигуру»</w:t>
      </w:r>
      <w:r>
        <w:rPr>
          <w:b/>
          <w:spacing w:val="-2"/>
          <w:sz w:val="28"/>
        </w:rPr>
        <w:t> </w:t>
      </w:r>
      <w:r>
        <w:rPr>
          <w:sz w:val="28"/>
        </w:rPr>
        <w:t>(предлагается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ощупь</w:t>
      </w:r>
      <w:r>
        <w:rPr>
          <w:spacing w:val="-6"/>
          <w:sz w:val="28"/>
        </w:rPr>
        <w:t> </w:t>
      </w:r>
      <w:r>
        <w:rPr>
          <w:sz w:val="28"/>
        </w:rPr>
        <w:t>достать</w:t>
      </w:r>
      <w:r>
        <w:rPr>
          <w:spacing w:val="-6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мешочка</w:t>
      </w:r>
      <w:r>
        <w:rPr>
          <w:spacing w:val="-67"/>
          <w:sz w:val="28"/>
        </w:rPr>
        <w:t> </w:t>
      </w:r>
      <w:r>
        <w:rPr>
          <w:sz w:val="28"/>
        </w:rPr>
        <w:t>предложенную</w:t>
      </w:r>
      <w:r>
        <w:rPr>
          <w:spacing w:val="-1"/>
          <w:sz w:val="28"/>
        </w:rPr>
        <w:t> </w:t>
      </w:r>
      <w:r>
        <w:rPr>
          <w:sz w:val="28"/>
        </w:rPr>
        <w:t>фигуру.)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64" w:lineRule="auto" w:before="146" w:after="0"/>
        <w:ind w:left="119" w:right="837" w:firstLine="0"/>
        <w:jc w:val="left"/>
        <w:rPr>
          <w:sz w:val="28"/>
        </w:rPr>
      </w:pPr>
      <w:r>
        <w:rPr>
          <w:b/>
          <w:sz w:val="28"/>
        </w:rPr>
        <w:t>«Чудесный мешочек» (</w:t>
      </w:r>
      <w:r>
        <w:rPr>
          <w:sz w:val="28"/>
        </w:rPr>
        <w:t>необходимо опустив руку в </w:t>
      </w:r>
      <w:r>
        <w:rPr>
          <w:b/>
          <w:sz w:val="28"/>
        </w:rPr>
        <w:t>мешок</w:t>
      </w:r>
      <w:r>
        <w:rPr>
          <w:sz w:val="28"/>
        </w:rPr>
        <w:t>, нащупать</w:t>
      </w:r>
      <w:r>
        <w:rPr>
          <w:spacing w:val="-67"/>
          <w:sz w:val="28"/>
        </w:rPr>
        <w:t> </w:t>
      </w:r>
      <w:r>
        <w:rPr>
          <w:sz w:val="28"/>
        </w:rPr>
        <w:t>предмет</w:t>
      </w:r>
      <w:r>
        <w:rPr>
          <w:spacing w:val="-1"/>
          <w:sz w:val="28"/>
        </w:rPr>
        <w:t> </w:t>
      </w:r>
      <w:r>
        <w:rPr>
          <w:sz w:val="28"/>
        </w:rPr>
        <w:t>и назвать</w:t>
      </w:r>
      <w:r>
        <w:rPr>
          <w:spacing w:val="-2"/>
          <w:sz w:val="28"/>
        </w:rPr>
        <w:t> </w:t>
      </w:r>
      <w:r>
        <w:rPr>
          <w:sz w:val="28"/>
        </w:rPr>
        <w:t>его,</w:t>
      </w:r>
      <w:r>
        <w:rPr>
          <w:spacing w:val="3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видя,</w:t>
      </w:r>
      <w:r>
        <w:rPr>
          <w:spacing w:val="3"/>
          <w:sz w:val="28"/>
        </w:rPr>
        <w:t> </w:t>
      </w:r>
      <w:r>
        <w:rPr>
          <w:sz w:val="28"/>
        </w:rPr>
        <w:t>что это конкретно.)</w:t>
      </w:r>
    </w:p>
    <w:p>
      <w:pPr>
        <w:spacing w:after="0" w:line="264" w:lineRule="auto"/>
        <w:jc w:val="left"/>
        <w:rPr>
          <w:sz w:val="28"/>
        </w:rPr>
        <w:sectPr>
          <w:headerReference w:type="default" r:id="rId6"/>
          <w:pgSz w:w="11910" w:h="16840"/>
          <w:pgMar w:header="1149" w:footer="0" w:top="1440" w:bottom="280" w:left="1580" w:right="760"/>
        </w:sectPr>
      </w:pPr>
    </w:p>
    <w:p>
      <w:pPr>
        <w:pStyle w:val="BodyText"/>
        <w:spacing w:before="1"/>
        <w:ind w:left="0"/>
      </w:pPr>
    </w:p>
    <w:p>
      <w:pPr>
        <w:pStyle w:val="BodyText"/>
        <w:ind w:left="2697"/>
        <w:rPr>
          <w:sz w:val="20"/>
        </w:rPr>
      </w:pPr>
      <w:r>
        <w:rPr>
          <w:sz w:val="20"/>
        </w:rPr>
        <w:drawing>
          <wp:inline distT="0" distB="0" distL="0" distR="0">
            <wp:extent cx="2656202" cy="2030729"/>
            <wp:effectExtent l="0" t="0" r="0" b="0"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6202" cy="203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1"/>
        <w:spacing w:line="320" w:lineRule="exact" w:before="87"/>
      </w:pPr>
      <w:r>
        <w:rPr/>
        <w:t>-"Разложи</w:t>
      </w:r>
      <w:r>
        <w:rPr>
          <w:spacing w:val="-5"/>
        </w:rPr>
        <w:t> </w:t>
      </w:r>
      <w:r>
        <w:rPr/>
        <w:t>предметы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цвету"</w:t>
      </w:r>
    </w:p>
    <w:p>
      <w:pPr>
        <w:spacing w:line="320" w:lineRule="exact" w:before="0"/>
        <w:ind w:left="119" w:right="0" w:firstLine="0"/>
        <w:jc w:val="left"/>
        <w:rPr>
          <w:b/>
          <w:sz w:val="28"/>
        </w:rPr>
      </w:pPr>
      <w:r>
        <w:rPr>
          <w:sz w:val="28"/>
        </w:rPr>
        <w:t>-"</w:t>
      </w:r>
      <w:r>
        <w:rPr>
          <w:b/>
          <w:sz w:val="28"/>
        </w:rPr>
        <w:t>Найди такого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же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цвета"</w:t>
      </w:r>
    </w:p>
    <w:p>
      <w:pPr>
        <w:pStyle w:val="Heading1"/>
        <w:spacing w:line="322" w:lineRule="exact" w:before="5"/>
      </w:pPr>
      <w:r>
        <w:rPr/>
        <w:t>-"Какого</w:t>
      </w:r>
      <w:r>
        <w:rPr>
          <w:spacing w:val="-7"/>
        </w:rPr>
        <w:t> </w:t>
      </w:r>
      <w:r>
        <w:rPr/>
        <w:t>цвета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стало?"</w:t>
      </w:r>
    </w:p>
    <w:p>
      <w:pPr>
        <w:spacing w:before="0"/>
        <w:ind w:left="119" w:right="0" w:firstLine="0"/>
        <w:jc w:val="left"/>
        <w:rPr>
          <w:sz w:val="28"/>
        </w:rPr>
      </w:pPr>
      <w:r>
        <w:rPr>
          <w:sz w:val="28"/>
        </w:rPr>
        <w:t>-"</w:t>
      </w:r>
      <w:r>
        <w:rPr>
          <w:b/>
          <w:sz w:val="28"/>
        </w:rPr>
        <w:t>Какого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цвета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предмет</w:t>
      </w:r>
      <w:r>
        <w:rPr>
          <w:sz w:val="28"/>
        </w:rPr>
        <w:t>?"(предложить</w:t>
      </w:r>
      <w:r>
        <w:rPr>
          <w:spacing w:val="-7"/>
          <w:sz w:val="28"/>
        </w:rPr>
        <w:t> </w:t>
      </w:r>
      <w:r>
        <w:rPr>
          <w:sz w:val="28"/>
        </w:rPr>
        <w:t>подобрать</w:t>
      </w:r>
      <w:r>
        <w:rPr>
          <w:spacing w:val="-7"/>
          <w:sz w:val="28"/>
        </w:rPr>
        <w:t> </w:t>
      </w:r>
      <w:r>
        <w:rPr>
          <w:sz w:val="28"/>
        </w:rPr>
        <w:t>необходимый</w:t>
      </w:r>
      <w:r>
        <w:rPr>
          <w:spacing w:val="-5"/>
          <w:sz w:val="28"/>
        </w:rPr>
        <w:t> </w:t>
      </w:r>
      <w:r>
        <w:rPr>
          <w:sz w:val="28"/>
        </w:rPr>
        <w:t>цвет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предмета.)</w:t>
      </w:r>
    </w:p>
    <w:p>
      <w:pPr>
        <w:pStyle w:val="BodyText"/>
        <w:tabs>
          <w:tab w:pos="595" w:val="left" w:leader="none"/>
        </w:tabs>
        <w:ind w:right="1853"/>
      </w:pPr>
      <w:r>
        <w:rPr/>
        <w:t>-"</w:t>
      </w:r>
      <w:r>
        <w:rPr>
          <w:b/>
        </w:rPr>
        <w:t>Собери</w:t>
      </w:r>
      <w:r>
        <w:rPr>
          <w:b/>
          <w:spacing w:val="1"/>
        </w:rPr>
        <w:t> </w:t>
      </w:r>
      <w:r>
        <w:rPr>
          <w:b/>
        </w:rPr>
        <w:t>гирлянду"</w:t>
      </w:r>
      <w:r>
        <w:rPr/>
        <w:t>(предложить по памяти собрать гирлянду</w:t>
      </w:r>
      <w:r>
        <w:rPr>
          <w:spacing w:val="-67"/>
        </w:rPr>
        <w:t> </w:t>
      </w:r>
      <w:r>
        <w:rPr/>
        <w:t>из</w:t>
        <w:tab/>
        <w:t>разноцветных</w:t>
      </w:r>
      <w:r>
        <w:rPr>
          <w:spacing w:val="-5"/>
        </w:rPr>
        <w:t> </w:t>
      </w:r>
      <w:r>
        <w:rPr/>
        <w:t>кружков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образцом.)</w:t>
      </w:r>
    </w:p>
    <w:p>
      <w:pPr>
        <w:pStyle w:val="BodyText"/>
        <w:ind w:right="378"/>
        <w:jc w:val="both"/>
      </w:pPr>
      <w:r>
        <w:rPr/>
        <w:t>-"</w:t>
      </w:r>
      <w:r>
        <w:rPr>
          <w:b/>
        </w:rPr>
        <w:t>Какие цвета использованы</w:t>
      </w:r>
      <w:r>
        <w:rPr/>
        <w:t>?"(показывая изображение предметов одного</w:t>
      </w:r>
      <w:r>
        <w:rPr>
          <w:spacing w:val="-68"/>
        </w:rPr>
        <w:t> </w:t>
      </w:r>
      <w:r>
        <w:rPr/>
        <w:t>цвета и его оттенков, учить называть и различать два оттенка одного цвета,</w:t>
      </w:r>
      <w:r>
        <w:rPr>
          <w:spacing w:val="-67"/>
        </w:rPr>
        <w:t> </w:t>
      </w:r>
      <w:r>
        <w:rPr/>
        <w:t>упражнять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употреблении</w:t>
      </w:r>
      <w:r>
        <w:rPr>
          <w:spacing w:val="-1"/>
        </w:rPr>
        <w:t> </w:t>
      </w:r>
      <w:r>
        <w:rPr/>
        <w:t>слов,</w:t>
      </w:r>
      <w:r>
        <w:rPr>
          <w:spacing w:val="2"/>
        </w:rPr>
        <w:t> </w:t>
      </w:r>
      <w:r>
        <w:rPr/>
        <w:t>обозначающих</w:t>
      </w:r>
      <w:r>
        <w:rPr>
          <w:spacing w:val="-5"/>
        </w:rPr>
        <w:t> </w:t>
      </w:r>
      <w:r>
        <w:rPr/>
        <w:t>цветовые оттенки.)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"/>
        <w:ind w:left="0"/>
        <w:rPr>
          <w:sz w:val="26"/>
        </w:rPr>
      </w:pPr>
    </w:p>
    <w:p>
      <w:pPr>
        <w:pStyle w:val="Heading1"/>
        <w:spacing w:before="0"/>
        <w:ind w:left="1297" w:right="1280"/>
        <w:jc w:val="center"/>
      </w:pPr>
      <w:r>
        <w:rPr/>
        <w:t>Игры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упражнения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закрепления понятия</w:t>
      </w:r>
      <w:r>
        <w:rPr>
          <w:spacing w:val="-5"/>
        </w:rPr>
        <w:t> </w:t>
      </w:r>
      <w:r>
        <w:rPr/>
        <w:t>формы:</w: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spacing w:line="242" w:lineRule="auto" w:before="1"/>
        <w:ind w:left="119" w:right="1087" w:firstLine="72"/>
        <w:jc w:val="both"/>
        <w:rPr>
          <w:sz w:val="28"/>
        </w:rPr>
      </w:pPr>
      <w:r>
        <w:rPr>
          <w:sz w:val="28"/>
        </w:rPr>
        <w:t>-"</w:t>
      </w:r>
      <w:r>
        <w:rPr>
          <w:b/>
          <w:sz w:val="28"/>
        </w:rPr>
        <w:t>Найди предмет указанной формы" </w:t>
      </w:r>
      <w:r>
        <w:rPr>
          <w:sz w:val="28"/>
        </w:rPr>
        <w:t>( ребенку предлагается найти</w:t>
      </w:r>
      <w:r>
        <w:rPr>
          <w:spacing w:val="-67"/>
          <w:sz w:val="28"/>
        </w:rPr>
        <w:t> </w:t>
      </w:r>
      <w:r>
        <w:rPr>
          <w:sz w:val="28"/>
        </w:rPr>
        <w:t>картинки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изображением</w:t>
      </w:r>
      <w:r>
        <w:rPr>
          <w:spacing w:val="-3"/>
          <w:sz w:val="28"/>
        </w:rPr>
        <w:t> </w:t>
      </w:r>
      <w:r>
        <w:rPr>
          <w:sz w:val="28"/>
        </w:rPr>
        <w:t>предметов,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форме</w:t>
      </w:r>
      <w:r>
        <w:rPr>
          <w:spacing w:val="-4"/>
          <w:sz w:val="28"/>
        </w:rPr>
        <w:t> </w:t>
      </w:r>
      <w:r>
        <w:rPr>
          <w:sz w:val="28"/>
        </w:rPr>
        <w:t>похожих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заданную</w:t>
      </w:r>
      <w:r>
        <w:rPr>
          <w:spacing w:val="-68"/>
          <w:sz w:val="28"/>
        </w:rPr>
        <w:t> </w:t>
      </w:r>
      <w:r>
        <w:rPr>
          <w:sz w:val="28"/>
        </w:rPr>
        <w:t>форму.)</w:t>
      </w:r>
    </w:p>
    <w:p>
      <w:pPr>
        <w:spacing w:line="240" w:lineRule="auto" w:before="0"/>
        <w:ind w:left="119" w:right="0" w:firstLine="0"/>
        <w:jc w:val="left"/>
        <w:rPr>
          <w:sz w:val="28"/>
        </w:rPr>
      </w:pPr>
      <w:r>
        <w:rPr>
          <w:b/>
          <w:sz w:val="28"/>
        </w:rPr>
        <w:t>-"Из каких фигур состоит?" </w:t>
      </w:r>
      <w:r>
        <w:rPr>
          <w:sz w:val="28"/>
        </w:rPr>
        <w:t>(нужно по рисунку определить ,</w:t>
      </w:r>
      <w:r>
        <w:rPr>
          <w:spacing w:val="1"/>
          <w:sz w:val="28"/>
        </w:rPr>
        <w:t> </w:t>
      </w:r>
      <w:r>
        <w:rPr>
          <w:sz w:val="28"/>
        </w:rPr>
        <w:t>из каких</w:t>
      </w:r>
      <w:r>
        <w:rPr>
          <w:spacing w:val="-67"/>
          <w:sz w:val="28"/>
        </w:rPr>
        <w:t> </w:t>
      </w:r>
      <w:r>
        <w:rPr>
          <w:sz w:val="28"/>
        </w:rPr>
        <w:t>геометрических</w:t>
      </w:r>
      <w:r>
        <w:rPr>
          <w:spacing w:val="-4"/>
          <w:sz w:val="28"/>
        </w:rPr>
        <w:t> </w:t>
      </w:r>
      <w:r>
        <w:rPr>
          <w:sz w:val="28"/>
        </w:rPr>
        <w:t>фигур состоит</w:t>
      </w:r>
      <w:r>
        <w:rPr>
          <w:spacing w:val="-1"/>
          <w:sz w:val="28"/>
        </w:rPr>
        <w:t> </w:t>
      </w:r>
      <w:r>
        <w:rPr>
          <w:sz w:val="28"/>
        </w:rPr>
        <w:t>предмет</w:t>
      </w:r>
      <w:r>
        <w:rPr>
          <w:spacing w:val="3"/>
          <w:sz w:val="28"/>
        </w:rPr>
        <w:t> </w:t>
      </w:r>
      <w:r>
        <w:rPr>
          <w:sz w:val="28"/>
        </w:rPr>
        <w:t>и сколько их.)</w:t>
      </w:r>
    </w:p>
    <w:p>
      <w:pPr>
        <w:spacing w:before="0"/>
        <w:ind w:left="119" w:right="426" w:firstLine="0"/>
        <w:jc w:val="left"/>
        <w:rPr>
          <w:sz w:val="28"/>
        </w:rPr>
      </w:pPr>
      <w:r>
        <w:rPr>
          <w:b/>
          <w:sz w:val="28"/>
        </w:rPr>
        <w:t>-"Найди предмет такой же формы"</w:t>
      </w:r>
      <w:r>
        <w:rPr>
          <w:sz w:val="28"/>
        </w:rPr>
        <w:t>(учить выделять форму в конкретных</w:t>
      </w:r>
      <w:r>
        <w:rPr>
          <w:spacing w:val="-67"/>
          <w:sz w:val="28"/>
        </w:rPr>
        <w:t> </w:t>
      </w:r>
      <w:r>
        <w:rPr>
          <w:sz w:val="28"/>
        </w:rPr>
        <w:t>предметах</w:t>
      </w:r>
      <w:r>
        <w:rPr>
          <w:spacing w:val="-4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обстановки.)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0" w:after="0"/>
        <w:ind w:left="119" w:right="100" w:firstLine="0"/>
        <w:jc w:val="left"/>
        <w:rPr>
          <w:sz w:val="28"/>
        </w:rPr>
      </w:pPr>
      <w:r>
        <w:rPr>
          <w:b/>
          <w:sz w:val="28"/>
        </w:rPr>
        <w:t>"Какая фигура лишняя?"</w:t>
      </w:r>
      <w:r>
        <w:rPr>
          <w:sz w:val="28"/>
        </w:rPr>
        <w:t>( определение лишней фигуры в ряду из четырех</w:t>
      </w:r>
      <w:r>
        <w:rPr>
          <w:spacing w:val="-67"/>
          <w:sz w:val="28"/>
        </w:rPr>
        <w:t> </w:t>
      </w:r>
      <w:r>
        <w:rPr>
          <w:sz w:val="28"/>
        </w:rPr>
        <w:t>геометрических</w:t>
      </w:r>
      <w:r>
        <w:rPr>
          <w:spacing w:val="-5"/>
          <w:sz w:val="28"/>
        </w:rPr>
        <w:t> </w:t>
      </w:r>
      <w:r>
        <w:rPr>
          <w:sz w:val="28"/>
        </w:rPr>
        <w:t>фигур,</w:t>
      </w:r>
      <w:r>
        <w:rPr>
          <w:spacing w:val="2"/>
          <w:sz w:val="28"/>
        </w:rPr>
        <w:t> </w:t>
      </w:r>
      <w:r>
        <w:rPr>
          <w:sz w:val="28"/>
        </w:rPr>
        <w:t>предложить</w:t>
      </w:r>
      <w:r>
        <w:rPr>
          <w:spacing w:val="-3"/>
          <w:sz w:val="28"/>
        </w:rPr>
        <w:t> </w:t>
      </w:r>
      <w:r>
        <w:rPr>
          <w:sz w:val="28"/>
        </w:rPr>
        <w:t>объяснить</w:t>
      </w:r>
      <w:r>
        <w:rPr>
          <w:spacing w:val="-3"/>
          <w:sz w:val="28"/>
        </w:rPr>
        <w:t> </w:t>
      </w:r>
      <w:r>
        <w:rPr>
          <w:sz w:val="28"/>
        </w:rPr>
        <w:t>принцип</w:t>
      </w:r>
      <w:r>
        <w:rPr>
          <w:spacing w:val="-2"/>
          <w:sz w:val="28"/>
        </w:rPr>
        <w:t> </w:t>
      </w:r>
      <w:r>
        <w:rPr>
          <w:sz w:val="28"/>
        </w:rPr>
        <w:t>исключения.)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9"/>
          <w:pgSz w:w="11910" w:h="16840"/>
          <w:pgMar w:header="1144" w:footer="0" w:top="1440" w:bottom="280" w:left="1580" w:right="760"/>
        </w:sectPr>
      </w:pPr>
    </w:p>
    <w:p>
      <w:pPr>
        <w:pStyle w:val="BodyText"/>
        <w:spacing w:before="1"/>
        <w:ind w:left="0"/>
      </w:pPr>
    </w:p>
    <w:p>
      <w:pPr>
        <w:pStyle w:val="BodyText"/>
        <w:ind w:left="2846"/>
        <w:rPr>
          <w:sz w:val="20"/>
        </w:rPr>
      </w:pPr>
      <w:r>
        <w:rPr>
          <w:sz w:val="20"/>
        </w:rPr>
        <w:drawing>
          <wp:inline distT="0" distB="0" distL="0" distR="0">
            <wp:extent cx="2458875" cy="1847469"/>
            <wp:effectExtent l="0" t="0" r="0" b="0"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875" cy="1847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319" w:lineRule="exact" w:before="17"/>
      </w:pPr>
      <w:r>
        <w:rPr/>
        <w:t>-"Сравни</w:t>
      </w:r>
      <w:r>
        <w:rPr>
          <w:spacing w:val="-5"/>
        </w:rPr>
        <w:t> </w:t>
      </w:r>
      <w:r>
        <w:rPr/>
        <w:t>предметы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высоте."</w:t>
      </w:r>
    </w:p>
    <w:p>
      <w:pPr>
        <w:pStyle w:val="BodyText"/>
        <w:ind w:right="457"/>
      </w:pPr>
      <w:r>
        <w:rPr>
          <w:b/>
        </w:rPr>
        <w:t>-"Самая длинная, самая короткая"(</w:t>
      </w:r>
      <w:r>
        <w:rPr/>
        <w:t>предложить разложить</w:t>
      </w:r>
      <w:r>
        <w:rPr>
          <w:spacing w:val="1"/>
        </w:rPr>
        <w:t> </w:t>
      </w:r>
      <w:r>
        <w:rPr/>
        <w:t>разноцветные</w:t>
      </w:r>
      <w:r>
        <w:rPr>
          <w:spacing w:val="1"/>
        </w:rPr>
        <w:t> </w:t>
      </w:r>
      <w:r>
        <w:rPr/>
        <w:t>ленты по длине, от самой короткой до самой длинной, как</w:t>
      </w:r>
      <w:r>
        <w:rPr>
          <w:spacing w:val="-67"/>
        </w:rPr>
        <w:t> </w:t>
      </w:r>
      <w:r>
        <w:rPr/>
        <w:t>вариант</w:t>
      </w:r>
      <w:r>
        <w:rPr>
          <w:spacing w:val="-4"/>
        </w:rPr>
        <w:t> </w:t>
      </w:r>
      <w:r>
        <w:rPr/>
        <w:t>можно</w:t>
      </w:r>
      <w:r>
        <w:rPr>
          <w:spacing w:val="69"/>
        </w:rPr>
        <w:t> </w:t>
      </w:r>
      <w:r>
        <w:rPr/>
        <w:t>предложить</w:t>
      </w:r>
      <w:r>
        <w:rPr>
          <w:spacing w:val="-4"/>
        </w:rPr>
        <w:t> </w:t>
      </w:r>
      <w:r>
        <w:rPr/>
        <w:t>сравнить</w:t>
      </w:r>
      <w:r>
        <w:rPr>
          <w:spacing w:val="-4"/>
        </w:rPr>
        <w:t> </w:t>
      </w:r>
      <w:r>
        <w:rPr/>
        <w:t>ленты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нескольким</w:t>
      </w:r>
      <w:r>
        <w:rPr>
          <w:spacing w:val="-1"/>
        </w:rPr>
        <w:t> </w:t>
      </w:r>
      <w:r>
        <w:rPr/>
        <w:t>признакам.)</w:t>
      </w:r>
    </w:p>
    <w:p>
      <w:pPr>
        <w:pStyle w:val="BodyText"/>
      </w:pPr>
      <w:r>
        <w:rPr>
          <w:b/>
        </w:rPr>
        <w:t>-"Разноцветные кружки"</w:t>
      </w:r>
      <w:r>
        <w:rPr/>
        <w:t>(предложить положить кружки (либо другую</w:t>
      </w:r>
      <w:r>
        <w:rPr>
          <w:spacing w:val="1"/>
        </w:rPr>
        <w:t> </w:t>
      </w:r>
      <w:r>
        <w:rPr/>
        <w:t>геометрическую</w:t>
      </w:r>
      <w:r>
        <w:rPr>
          <w:spacing w:val="-6"/>
        </w:rPr>
        <w:t> </w:t>
      </w:r>
      <w:r>
        <w:rPr/>
        <w:t>фигуру)</w:t>
      </w:r>
      <w:r>
        <w:rPr>
          <w:spacing w:val="-5"/>
        </w:rPr>
        <w:t> </w:t>
      </w:r>
      <w:r>
        <w:rPr/>
        <w:t>начиная</w:t>
      </w:r>
      <w:r>
        <w:rPr>
          <w:spacing w:val="-2"/>
        </w:rPr>
        <w:t> </w:t>
      </w:r>
      <w:r>
        <w:rPr/>
        <w:t>от</w:t>
      </w:r>
      <w:r>
        <w:rPr>
          <w:spacing w:val="-6"/>
        </w:rPr>
        <w:t> </w:t>
      </w:r>
      <w:r>
        <w:rPr/>
        <w:t>самого</w:t>
      </w:r>
      <w:r>
        <w:rPr>
          <w:spacing w:val="-4"/>
        </w:rPr>
        <w:t> </w:t>
      </w:r>
      <w:r>
        <w:rPr/>
        <w:t>большого,</w:t>
      </w:r>
      <w:r>
        <w:rPr>
          <w:spacing w:val="-1"/>
        </w:rPr>
        <w:t> </w:t>
      </w:r>
      <w:r>
        <w:rPr/>
        <w:t>так</w:t>
      </w:r>
      <w:r>
        <w:rPr>
          <w:spacing w:val="-5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был</w:t>
      </w:r>
      <w:r>
        <w:rPr>
          <w:spacing w:val="-3"/>
        </w:rPr>
        <w:t> </w:t>
      </w:r>
      <w:r>
        <w:rPr/>
        <w:t>виден</w:t>
      </w:r>
      <w:r>
        <w:rPr>
          <w:spacing w:val="-67"/>
        </w:rPr>
        <w:t> </w:t>
      </w:r>
      <w:r>
        <w:rPr/>
        <w:t>цвет</w:t>
      </w:r>
      <w:r>
        <w:rPr>
          <w:spacing w:val="-1"/>
        </w:rPr>
        <w:t> </w:t>
      </w:r>
      <w:r>
        <w:rPr/>
        <w:t>предыдущего</w:t>
      </w:r>
      <w:r>
        <w:rPr>
          <w:spacing w:val="1"/>
        </w:rPr>
        <w:t> </w:t>
      </w:r>
      <w:r>
        <w:rPr/>
        <w:t>кружка.)</w:t>
      </w:r>
    </w:p>
    <w:p>
      <w:pPr>
        <w:pStyle w:val="BodyText"/>
        <w:ind w:right="147"/>
      </w:pPr>
      <w:r>
        <w:rPr/>
        <w:t>-"</w:t>
      </w:r>
      <w:r>
        <w:rPr>
          <w:b/>
        </w:rPr>
        <w:t>В</w:t>
      </w:r>
      <w:r>
        <w:rPr>
          <w:b/>
          <w:spacing w:val="-3"/>
        </w:rPr>
        <w:t> </w:t>
      </w:r>
      <w:r>
        <w:rPr>
          <w:b/>
        </w:rPr>
        <w:t>какую</w:t>
      </w:r>
      <w:r>
        <w:rPr>
          <w:b/>
          <w:spacing w:val="-4"/>
        </w:rPr>
        <w:t> </w:t>
      </w:r>
      <w:r>
        <w:rPr>
          <w:b/>
        </w:rPr>
        <w:t>коробку?"</w:t>
      </w:r>
      <w:r>
        <w:rPr/>
        <w:t>(распределить</w:t>
      </w:r>
      <w:r>
        <w:rPr>
          <w:spacing w:val="-5"/>
        </w:rPr>
        <w:t> </w:t>
      </w:r>
      <w:r>
        <w:rPr/>
        <w:t>пять</w:t>
      </w:r>
      <w:r>
        <w:rPr>
          <w:spacing w:val="-5"/>
        </w:rPr>
        <w:t> </w:t>
      </w:r>
      <w:r>
        <w:rPr/>
        <w:t>видов</w:t>
      </w:r>
      <w:r>
        <w:rPr>
          <w:spacing w:val="-4"/>
        </w:rPr>
        <w:t> </w:t>
      </w:r>
      <w:r>
        <w:rPr/>
        <w:t>игрушек</w:t>
      </w:r>
      <w:r>
        <w:rPr>
          <w:spacing w:val="-3"/>
        </w:rPr>
        <w:t> </w:t>
      </w:r>
      <w:r>
        <w:rPr/>
        <w:t>разных</w:t>
      </w:r>
      <w:r>
        <w:rPr>
          <w:spacing w:val="-7"/>
        </w:rPr>
        <w:t> </w:t>
      </w:r>
      <w:r>
        <w:rPr/>
        <w:t>размеров</w:t>
      </w:r>
      <w:r>
        <w:rPr>
          <w:spacing w:val="-4"/>
        </w:rPr>
        <w:t> </w:t>
      </w:r>
      <w:r>
        <w:rPr/>
        <w:t>по</w:t>
      </w:r>
      <w:r>
        <w:rPr>
          <w:spacing w:val="-67"/>
        </w:rPr>
        <w:t> </w:t>
      </w:r>
      <w:r>
        <w:rPr/>
        <w:t>пяти разным</w:t>
      </w:r>
      <w:r>
        <w:rPr>
          <w:spacing w:val="4"/>
        </w:rPr>
        <w:t> </w:t>
      </w:r>
      <w:r>
        <w:rPr/>
        <w:t>коробкам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зависимости от</w:t>
      </w:r>
      <w:r>
        <w:rPr>
          <w:spacing w:val="4"/>
        </w:rPr>
        <w:t> </w:t>
      </w:r>
      <w:r>
        <w:rPr/>
        <w:t>размера.)</w:t>
      </w:r>
    </w:p>
    <w:sectPr>
      <w:headerReference w:type="default" r:id="rId11"/>
      <w:pgSz w:w="11910" w:h="16840"/>
      <w:pgMar w:header="1144" w:footer="0" w:top="1440" w:bottom="280" w:left="15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9.869995pt;margin-top:56.455685pt;width:257.7pt;height:17.45pt;mso-position-horizontal-relative:page;mso-position-vertical-relative:page;z-index:-15784448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  <w:u w:val="thick"/>
                  </w:rPr>
                  <w:t>Игры</w:t>
                </w:r>
                <w:r>
                  <w:rPr>
                    <w:b/>
                    <w:spacing w:val="-4"/>
                    <w:sz w:val="28"/>
                    <w:u w:val="thick"/>
                  </w:rPr>
                  <w:t> </w:t>
                </w:r>
                <w:r>
                  <w:rPr>
                    <w:b/>
                    <w:sz w:val="28"/>
                    <w:u w:val="thick"/>
                  </w:rPr>
                  <w:t>для</w:t>
                </w:r>
                <w:r>
                  <w:rPr>
                    <w:b/>
                    <w:spacing w:val="-4"/>
                    <w:sz w:val="28"/>
                    <w:u w:val="thick"/>
                  </w:rPr>
                  <w:t> </w:t>
                </w:r>
                <w:r>
                  <w:rPr>
                    <w:b/>
                    <w:sz w:val="28"/>
                    <w:u w:val="thick"/>
                  </w:rPr>
                  <w:t>сенсорного</w:t>
                </w:r>
                <w:r>
                  <w:rPr>
                    <w:b/>
                    <w:spacing w:val="-7"/>
                    <w:sz w:val="28"/>
                    <w:u w:val="thick"/>
                  </w:rPr>
                  <w:t> </w:t>
                </w:r>
                <w:r>
                  <w:rPr>
                    <w:b/>
                    <w:sz w:val="28"/>
                    <w:u w:val="thick"/>
                  </w:rPr>
                  <w:t>развития</w:t>
                </w:r>
                <w:r>
                  <w:rPr>
                    <w:b/>
                    <w:spacing w:val="-4"/>
                    <w:sz w:val="28"/>
                    <w:u w:val="thick"/>
                  </w:rPr>
                  <w:t> </w:t>
                </w:r>
                <w:r>
                  <w:rPr>
                    <w:b/>
                    <w:sz w:val="28"/>
                    <w:u w:val="thick"/>
                  </w:rPr>
                  <w:t>ребенка: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81.470001pt;margin-top:56.215687pt;width:274.3pt;height:17.45pt;mso-position-horizontal-relative:page;mso-position-vertical-relative:page;z-index:-15783936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Игры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и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упражнения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на</w:t>
                </w:r>
                <w:r>
                  <w:rPr>
                    <w:b/>
                    <w:spacing w:val="-4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закрепление</w:t>
                </w:r>
                <w:r>
                  <w:rPr>
                    <w:b/>
                    <w:spacing w:val="-4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цвета.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37.289993pt;margin-top:56.215687pt;width:362.8pt;height:17.45pt;mso-position-horizontal-relative:page;mso-position-vertical-relative:page;z-index:-15783424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Игры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и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упражнения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на</w:t>
                </w:r>
                <w:r>
                  <w:rPr>
                    <w:b/>
                    <w:spacing w:val="-4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закрепления понятия</w:t>
                </w:r>
                <w:r>
                  <w:rPr>
                    <w:b/>
                    <w:spacing w:val="-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величины: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7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6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5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7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6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5" w:hanging="164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"/>
      <w:ind w:left="11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oogle.com/url?q=http%3A%2F%2Fped-kopilka.ru%2Fvospitateljam%2Fmetodicheskie-rekomendaci%2Fsensornoe-vospitanie-doshkolnikov-v-procese-igr.html&amp;sa=D&amp;sntz=1&amp;usg=AFQjCNG20Zihx8Al2vN2K4yu82i3QMobEQ" TargetMode="External"/><Relationship Id="rId6" Type="http://schemas.openxmlformats.org/officeDocument/2006/relationships/header" Target="head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eader" Target="header2.xml"/><Relationship Id="rId10" Type="http://schemas.openxmlformats.org/officeDocument/2006/relationships/image" Target="media/image3.jpeg"/><Relationship Id="rId11" Type="http://schemas.openxmlformats.org/officeDocument/2006/relationships/header" Target="header3.xml"/><Relationship Id="rId12" Type="http://schemas.openxmlformats.org/officeDocument/2006/relationships/image" Target="media/image4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2024-11-27T12:04:40Z</dcterms:created>
  <dcterms:modified xsi:type="dcterms:W3CDTF">2024-11-27T12:04:40Z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